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lang w:eastAsia="ru-RU"/>
        </w:rPr>
        <w:t>Годовой доклад</w:t>
      </w:r>
      <w:r w:rsidRPr="00F74F3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 выполнении муниципальной программы</w:t>
      </w:r>
    </w:p>
    <w:p w:rsidR="00F74F3B" w:rsidRPr="0048786F" w:rsidRDefault="00F74F3B" w:rsidP="00F74F3B">
      <w:pPr>
        <w:widowControl w:val="0"/>
        <w:shd w:val="clear" w:color="auto" w:fill="FFFFFF"/>
        <w:suppressAutoHyphens/>
        <w:spacing w:after="0" w:line="360" w:lineRule="atLeast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48786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«Развитие здравоохранения города Кузнецка Пензенской области на 2014 - 2020 годы»</w:t>
      </w:r>
    </w:p>
    <w:p w:rsidR="00F74F3B" w:rsidRPr="00F74F3B" w:rsidRDefault="00F74F3B" w:rsidP="00F7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 муниципальной программы </w:t>
      </w:r>
    </w:p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здравоохранения города Кузнецка Пензенс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на 2014 - 2020 годы</w:t>
      </w: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2016 год.</w:t>
      </w:r>
    </w:p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3B" w:rsidRPr="00F74F3B" w:rsidRDefault="00F74F3B" w:rsidP="00F74F3B">
      <w:pPr>
        <w:widowControl w:val="0"/>
        <w:shd w:val="clear" w:color="auto" w:fill="FFFFFF"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муниципальной программы </w:t>
      </w:r>
      <w:r w:rsidRPr="0048786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«</w:t>
      </w:r>
      <w:r w:rsidRPr="00F74F3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Развитие здравоохранения города Кузнецка Пензенской области на 2014 - 2020 </w:t>
      </w:r>
      <w:proofErr w:type="gramStart"/>
      <w:r w:rsidRPr="00F74F3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годы»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 достигнуты следующие результаты:</w:t>
      </w:r>
    </w:p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обеспеченности врачами на 10 тыс. населения по городу Кузнецку составил 33,</w:t>
      </w:r>
      <w:r w:rsidR="008C623C"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29,75</w:t>
      </w:r>
      <w:r w:rsidR="008C623C"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влияние на увеличение данного показателя оказали следующие факторы: </w:t>
      </w:r>
    </w:p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найм жилья врачам, прибывшим на работу в учреждения здравоохранения города Кузнецка;</w:t>
      </w:r>
    </w:p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встреч с выпускниками высших медицинских учебных заведений</w:t>
      </w: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привлечения молодых специалистов для работы в учреждения здравоохранения города Кузнецк;</w:t>
      </w:r>
    </w:p>
    <w:p w:rsidR="00F74F3B" w:rsidRPr="00F74F3B" w:rsidRDefault="008C623C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договоров о целевой подготовке специалиста с поступающими в</w:t>
      </w:r>
      <w:r w:rsidRPr="008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медицинские учебные заведения;</w:t>
      </w:r>
    </w:p>
    <w:p w:rsidR="002D5D61" w:rsidRDefault="002D5D61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от всех причин по городу Кузнецку составила 14,2 на 1 тыс. населения при плановом показателе 14,7 на 1 тыс. населения. </w:t>
      </w:r>
    </w:p>
    <w:p w:rsidR="00FE70F5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 w:rsid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повлиявшим</w:t>
      </w:r>
      <w:r w:rsid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наличие отклонения, явля</w:t>
      </w:r>
      <w:r w:rsid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0F5" w:rsidRDefault="00FE70F5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4F3B"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D61"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="002D5D61"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скрининговых</w:t>
      </w:r>
      <w:proofErr w:type="spellEnd"/>
      <w:r w:rsidR="002D5D61"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дополнительной диспансеризации населения, целевой диспансеризации, профилактических осмотров, «Дня врача», направлены на выявление заболеваний на ранних стадиях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D61" w:rsidRDefault="00FE70F5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D5D61"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санитарно</w:t>
      </w:r>
      <w:r w:rsid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D5D61" w:rsidRPr="002D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просветительской работы по профилактике заболеваний.</w:t>
      </w:r>
      <w:r w:rsidR="002D5D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4F3B" w:rsidRPr="00FE70F5" w:rsidRDefault="002D5D61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Заболеваемость туберкулёзом 21,3 на 100 тыс. населения при плановом показателе</w:t>
      </w:r>
      <w:r w:rsidR="00FE70F5"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43,6 на 100 тыс. населения.</w:t>
      </w:r>
      <w:r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3B"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влияние на изменение показателя оказали:  </w:t>
      </w:r>
    </w:p>
    <w:p w:rsidR="00FE70F5" w:rsidRPr="00FE70F5" w:rsidRDefault="00FE70F5" w:rsidP="00FE70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санитарно- просветительной работы по профилактике туберкулеза;</w:t>
      </w:r>
    </w:p>
    <w:p w:rsidR="00F74F3B" w:rsidRPr="00FE70F5" w:rsidRDefault="00FE70F5" w:rsidP="00FE70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высокий процент (72,0%) охвата населения флюорографическим осмотром; </w:t>
      </w:r>
    </w:p>
    <w:p w:rsidR="00FE70F5" w:rsidRDefault="00FE70F5" w:rsidP="00FE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дезинфекционных мероприятий в очагах туберкулеза.</w:t>
      </w:r>
    </w:p>
    <w:p w:rsidR="008D6383" w:rsidRPr="008D6383" w:rsidRDefault="008D6383" w:rsidP="008D63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острым вирусным гепатитом В 2,3 на 100 тыс. населения при плановом показателе 1,5 на 100 тыс. населения. Зарегистрировано 2 случая заболевания гепатитом </w:t>
      </w:r>
      <w:proofErr w:type="gramStart"/>
      <w:r w:rsidRPr="008D6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proofErr w:type="gramEnd"/>
      <w:r w:rsidRPr="008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непривитых женщин</w:t>
      </w:r>
    </w:p>
    <w:p w:rsidR="00FE70F5" w:rsidRPr="00FE70F5" w:rsidRDefault="00FE70F5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ВИЧ-инфицированных лиц от числа выявленных </w:t>
      </w:r>
      <w:proofErr w:type="gramStart"/>
      <w:r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взято  на</w:t>
      </w:r>
      <w:proofErr w:type="gramEnd"/>
      <w:r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диспансерный учёт при плановом показателе 85,5% </w:t>
      </w:r>
      <w:r w:rsidR="00F74F3B"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показателя связано с </w:t>
      </w:r>
      <w:proofErr w:type="spellStart"/>
      <w:r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дообследованием</w:t>
      </w:r>
      <w:proofErr w:type="spellEnd"/>
      <w:r w:rsidRPr="00FE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установлением диагноза в короткие сроки. </w:t>
      </w:r>
    </w:p>
    <w:p w:rsidR="00FE70F5" w:rsidRDefault="00FE70F5" w:rsidP="00FE70F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3B" w:rsidRPr="00F74F3B" w:rsidRDefault="00F74F3B" w:rsidP="00F7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муниципальной программы </w:t>
      </w:r>
    </w:p>
    <w:p w:rsidR="00F74F3B" w:rsidRPr="00F74F3B" w:rsidRDefault="006D4B35" w:rsidP="00F74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здравоохранения города Кузнецка Пензенс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на 2014 - 2020 годы</w:t>
      </w: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4F3B"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3B"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выполненных в установленные сроки, согласно плану реализации</w:t>
      </w:r>
    </w:p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83" w:rsidRPr="008D6383" w:rsidRDefault="008D6383" w:rsidP="008D63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</w:t>
      </w:r>
      <w:r w:rsidRPr="008D638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 приобретение и предоставление служебного жилья врачам (семьям врачей), прибывшим по направлению Министерства здравоохранения Пензенской области для работы в учреждения здравоохранения города Кузнецка после окончания высшего медицинского учебного заведения и прохождения последипломной подготовки (интернатуры или ординатуры), заключившим трудовой договор с работодателем в соответствии с полученной ими специальностью, и врачам в возрасте до 50 лет, прибывшим по направлению Министерства здравоохранения Пензенской области для работы в учреждения здравоохранения города Кузнецка из других регионов, заключившим трудовой договор с работодателем, ранее не работавшим в учреждениях здравоохранения Пензенской области в течение последних трех лет, и имеющим непрерывный медицинский стаж по специальности при отсутствии жилой площади в городе Кузнецке финансирование из бюджета города Кузнецка на 2016 год не предусмотрено.</w:t>
      </w:r>
    </w:p>
    <w:p w:rsidR="008D6383" w:rsidRPr="008D6383" w:rsidRDefault="008D6383" w:rsidP="008D638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</w:t>
      </w:r>
      <w:r w:rsidRPr="008D638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 На приобретение и предоставление служебного жилья врачам, проработавшим в учреждениях здравоохранения города Кузнецка не менее 5 лет при отсутствии жилой площади в городе Кузнецке финансирование из бюджета города Кузнецка на 2016 год не предусмотрено.</w:t>
      </w:r>
    </w:p>
    <w:p w:rsidR="008D6383" w:rsidRPr="008D6383" w:rsidRDefault="008D6383" w:rsidP="008D63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З</w:t>
      </w:r>
      <w:r w:rsidRPr="008D6383">
        <w:rPr>
          <w:rFonts w:ascii="Times New Roman" w:eastAsia="Calibri" w:hAnsi="Times New Roman" w:cs="Times New Roman"/>
          <w:sz w:val="28"/>
          <w:szCs w:val="28"/>
          <w:lang w:eastAsia="ru-RU"/>
        </w:rPr>
        <w:t>акупка иммунобиологических препаратов для профилактики гриппа.</w:t>
      </w:r>
    </w:p>
    <w:p w:rsidR="008D6383" w:rsidRPr="008D6383" w:rsidRDefault="008D6383" w:rsidP="008D63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невыполнения - отсутствие ассигнований на 2016 год.   </w:t>
      </w:r>
    </w:p>
    <w:p w:rsidR="00AC392F" w:rsidRPr="00AC392F" w:rsidRDefault="008D6383" w:rsidP="00AC39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C39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392F" w:rsidRPr="00AC392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Финансирование из бюджета города Кузнецка на 2016 год на проведение сплошной дератизации не предусмотрено. </w:t>
      </w:r>
    </w:p>
    <w:p w:rsidR="00F74F3B" w:rsidRPr="008D6383" w:rsidRDefault="00F74F3B" w:rsidP="008D638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F3B" w:rsidRPr="00F74F3B" w:rsidRDefault="00F74F3B" w:rsidP="00F74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программы.</w:t>
      </w:r>
    </w:p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</w:t>
      </w:r>
      <w:r w:rsidR="00AC392F"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повлиявшие положительно</w:t>
      </w: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целевых показателей программы, следующие:</w:t>
      </w:r>
      <w:r w:rsidR="00A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92F" w:rsidRDefault="00AC392F" w:rsidP="00F7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</w:t>
      </w:r>
      <w:r w:rsidR="00A5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A568D3" w:rsidRDefault="00A568D3" w:rsidP="00F7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 просветительской работы;</w:t>
      </w:r>
    </w:p>
    <w:p w:rsidR="00A568D3" w:rsidRDefault="00A568D3" w:rsidP="00F7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% охвата населения профилактическими прививками;</w:t>
      </w:r>
    </w:p>
    <w:p w:rsidR="006D4B35" w:rsidRDefault="006D4B35" w:rsidP="00F7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заболеваний на ранних стадиях и их лечение;</w:t>
      </w:r>
    </w:p>
    <w:p w:rsidR="006D4B35" w:rsidRDefault="006D4B35" w:rsidP="00F7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больных на высокотехнологичные виды медицинской помощи;</w:t>
      </w:r>
    </w:p>
    <w:p w:rsidR="00A568D3" w:rsidRDefault="006D4B35" w:rsidP="00F7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маршрутизация больных;</w:t>
      </w:r>
    </w:p>
    <w:p w:rsidR="006D4B35" w:rsidRPr="00F74F3B" w:rsidRDefault="006D4B35" w:rsidP="00F7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высококвалифицированной медицинской помощи.</w:t>
      </w:r>
    </w:p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 на ход реализации муниципальной программы оказал</w:t>
      </w:r>
      <w:r w:rsidR="00A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A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средств бюджета города Кузнецка</w:t>
      </w:r>
      <w:r w:rsidR="00AC3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финансирования 4 мероприятий программы.</w:t>
      </w:r>
    </w:p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реализации муниципальной программы по итогам 2016 года является высокой, что указывает на достижение планового уровня эффективности.</w:t>
      </w:r>
    </w:p>
    <w:p w:rsidR="00F74F3B" w:rsidRPr="00F74F3B" w:rsidRDefault="00F74F3B" w:rsidP="00F74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383" w:rsidRDefault="008D6383"/>
    <w:p w:rsidR="008D6383" w:rsidRPr="008D6383" w:rsidRDefault="008D6383" w:rsidP="008D63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D638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Начальник отдела демографии,</w:t>
      </w:r>
    </w:p>
    <w:p w:rsidR="008D6383" w:rsidRPr="008D6383" w:rsidRDefault="008D6383" w:rsidP="008D63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D638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социального </w:t>
      </w:r>
      <w:proofErr w:type="gramStart"/>
      <w:r w:rsidRPr="008D638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развития  и</w:t>
      </w:r>
      <w:proofErr w:type="gramEnd"/>
      <w:r w:rsidRPr="008D638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здравоохранения </w:t>
      </w:r>
    </w:p>
    <w:p w:rsidR="008D6383" w:rsidRPr="008D6383" w:rsidRDefault="008D6383" w:rsidP="008D63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D638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администрации города Кузнецка                                                        </w:t>
      </w:r>
      <w:proofErr w:type="spellStart"/>
      <w:r w:rsidRPr="008D638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А.К.Климов</w:t>
      </w:r>
      <w:proofErr w:type="spellEnd"/>
    </w:p>
    <w:p w:rsidR="008D6383" w:rsidRPr="008D6383" w:rsidRDefault="008D6383" w:rsidP="008D63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A2F4B" w:rsidRPr="008D6383" w:rsidRDefault="00EA2F4B" w:rsidP="008D6383"/>
    <w:sectPr w:rsidR="00EA2F4B" w:rsidRPr="008D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11C7"/>
    <w:multiLevelType w:val="hybridMultilevel"/>
    <w:tmpl w:val="F8A4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E2"/>
    <w:rsid w:val="002D5D61"/>
    <w:rsid w:val="0034315A"/>
    <w:rsid w:val="006D4B35"/>
    <w:rsid w:val="008C623C"/>
    <w:rsid w:val="008D6383"/>
    <w:rsid w:val="00A568D3"/>
    <w:rsid w:val="00AC392F"/>
    <w:rsid w:val="00E638E2"/>
    <w:rsid w:val="00EA2F4B"/>
    <w:rsid w:val="00EB5C0F"/>
    <w:rsid w:val="00F74F3B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043A3-0F1F-4F26-9BAC-1D453206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Климов Александр Константинович</cp:lastModifiedBy>
  <cp:revision>2</cp:revision>
  <cp:lastPrinted>2017-03-15T13:59:00Z</cp:lastPrinted>
  <dcterms:created xsi:type="dcterms:W3CDTF">2017-03-16T15:28:00Z</dcterms:created>
  <dcterms:modified xsi:type="dcterms:W3CDTF">2017-03-16T15:28:00Z</dcterms:modified>
</cp:coreProperties>
</file>